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6951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0C60BB" w:rsidRPr="00AB2025" w:rsidTr="000C60BB">
        <w:trPr>
          <w:trHeight w:val="2159"/>
        </w:trPr>
        <w:tc>
          <w:tcPr>
            <w:tcW w:w="6951" w:type="dxa"/>
          </w:tcPr>
          <w:p w:rsidR="00554303" w:rsidRDefault="000C60BB" w:rsidP="00F7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D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</w:t>
            </w:r>
          </w:p>
          <w:tbl>
            <w:tblPr>
              <w:tblStyle w:val="ac"/>
              <w:tblW w:w="9144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7"/>
              <w:gridCol w:w="3563"/>
              <w:gridCol w:w="924"/>
            </w:tblGrid>
            <w:tr w:rsidR="00554303" w:rsidTr="00D532C3">
              <w:trPr>
                <w:trHeight w:val="3044"/>
              </w:trPr>
              <w:tc>
                <w:tcPr>
                  <w:tcW w:w="4679" w:type="dxa"/>
                </w:tcPr>
                <w:p w:rsidR="00554303" w:rsidRDefault="00554303" w:rsidP="00F755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 wp14:anchorId="2C63CF29" wp14:editId="0C0F247A">
                        <wp:extent cx="2767965" cy="1731645"/>
                        <wp:effectExtent l="0" t="0" r="0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731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303" w:rsidRDefault="00554303" w:rsidP="00F755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5" w:type="dxa"/>
                </w:tcPr>
                <w:p w:rsidR="00554303" w:rsidRPr="00554303" w:rsidRDefault="00554303" w:rsidP="00734BF7">
                  <w:pPr>
                    <w:ind w:firstLine="7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554303" w:rsidRDefault="00554303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0C60BB" w:rsidRDefault="000C60BB" w:rsidP="00F7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4303" w:rsidRDefault="008B24A8" w:rsidP="00554303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554303"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«Международн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ые </w:t>
      </w:r>
      <w:r w:rsidR="00554303"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культурн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ые</w:t>
      </w:r>
      <w:r w:rsidR="00554303"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ы» в 2018 году:</w:t>
      </w:r>
    </w:p>
    <w:p w:rsidR="008B24A8" w:rsidRDefault="008B24A8" w:rsidP="00554303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 Астрахани с 06 по 15 июня,</w:t>
      </w:r>
    </w:p>
    <w:p w:rsidR="00554303" w:rsidRPr="00554303" w:rsidRDefault="00554303" w:rsidP="00554303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</w:t>
      </w:r>
      <w:r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Санкт-</w:t>
      </w:r>
      <w:proofErr w:type="gramStart"/>
      <w:r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Петербурге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</w:t>
      </w:r>
      <w:proofErr w:type="gramEnd"/>
      <w:r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25 по 27 сентября,  </w:t>
      </w:r>
    </w:p>
    <w:p w:rsidR="00554303" w:rsidRPr="00554303" w:rsidRDefault="00554303" w:rsidP="00554303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в Красноярске </w:t>
      </w:r>
      <w:r w:rsidRPr="0055430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 20 по 24 ноября.</w:t>
      </w:r>
    </w:p>
    <w:p w:rsidR="00AB2025" w:rsidRPr="00D81896" w:rsidRDefault="00AB2025" w:rsidP="00F44C8A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217" w:rsidRPr="00D81896" w:rsidRDefault="0061702B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Автономная некоммерческая организация «Центр </w:t>
      </w:r>
      <w:r w:rsidR="001F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proofErr w:type="spellStart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«Культурный мост» (сокращенное название АНО «Культурный мост») </w:t>
      </w:r>
      <w:r w:rsidR="00925217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2EAF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поддержке</w:t>
      </w:r>
      <w:r w:rsidR="00925217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Минкульт</w:t>
      </w:r>
      <w:r w:rsidR="00F27F2B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 РФ организует</w:t>
      </w:r>
      <w:r w:rsidR="006C2EAF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</w:t>
      </w:r>
      <w:r w:rsidR="00F27F2B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25217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F27F2B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еждународн</w:t>
      </w:r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F27F2B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культурного</w:t>
      </w:r>
      <w:r w:rsidR="00925217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центр</w:t>
      </w:r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а»</w:t>
      </w:r>
      <w:r w:rsidR="00925217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МКЦ.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EAF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поручением </w:t>
      </w:r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Президента Российской Федерации </w:t>
      </w:r>
      <w:proofErr w:type="spellStart"/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В.В.Путина</w:t>
      </w:r>
      <w:proofErr w:type="spellEnd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неотложных задач социально-экономического развития Российской Федерации от 17 июля 2012 года № Пр-1798 (п.8 «а», абз.4) </w:t>
      </w:r>
      <w:r w:rsidR="006C2EAF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мероприятий в целях дальнейшего сохранения и развития российской культуры необходимо предпринять меры по приглашению в Российскую Федерацию молодых деятелей культуры и искусства из различных стран и созданию им условий для обмена творческим опытом. </w:t>
      </w:r>
    </w:p>
    <w:p w:rsidR="006C2EAF" w:rsidRPr="00D81896" w:rsidRDefault="006C2EAF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EAF" w:rsidRPr="00D81896" w:rsidRDefault="006C2EAF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целях выполнения указанного поручения </w:t>
      </w:r>
      <w:proofErr w:type="gramStart"/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Президента  с</w:t>
      </w:r>
      <w:proofErr w:type="gramEnd"/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 Минкультуры РФ реализует долгосрочный проект МКЦ в регионах. </w:t>
      </w:r>
    </w:p>
    <w:p w:rsidR="006C2EAF" w:rsidRPr="00D81896" w:rsidRDefault="006C2EAF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Целями и задачами </w:t>
      </w:r>
      <w:proofErr w:type="gramStart"/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МКЦ  в</w:t>
      </w:r>
      <w:proofErr w:type="gramEnd"/>
      <w:r w:rsidR="006C2EAF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 году </w:t>
      </w:r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являются: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сохранение и развитие российской культуры, хореографического наследия и традиций балетного театра как важнейшего стратегического ресурса развития страны; 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поддержка культурных инициатив на региональном, федеральном и международном уровнях; 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международного сотрудничества в сфере культуры; 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поддержание высокого престижа российской культуры ее достижений, обеспечение широкого доступа к ним всех социальных слоев; 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поддержание высокого уровня взаимопонимания и сотрудничества России с мировым сообществом;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интеграция молодых российских и зарубежных деятелей культуры в процесс совместного художественного </w:t>
      </w:r>
      <w:proofErr w:type="gramStart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 на</w:t>
      </w:r>
      <w:proofErr w:type="gramEnd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региональных учреждений культуры;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международного творческого продукта при участии молодых российских и зарубежных деятелей культуры и искусства;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обмена опытом молодых и заслуженных деятелей культуры России и зарубежных стран;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популяризация хореографического наследия </w:t>
      </w:r>
      <w:proofErr w:type="spellStart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Мариуса</w:t>
      </w:r>
      <w:proofErr w:type="spellEnd"/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Петипа за рубежом.</w:t>
      </w:r>
    </w:p>
    <w:p w:rsidR="00004CE8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приобщение молодого поколения к мировой и отечественной культуре; 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активное взаимодействие отечественной и зарубежной современных музыкальных и театральных культур, расширение творческих связей между российскими и зарубежными творческими деятелями;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усиление формирования позитивного имиджа России как страны с богатой историей и культурой, обладающей высоким приоритетом в сфере балетного театра;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благоприятных условий для развития диалога культур, укрепления культурных и духовных связей и межнациональных взаимоотношений;</w:t>
      </w:r>
    </w:p>
    <w:p w:rsidR="00925217" w:rsidRPr="00D81896" w:rsidRDefault="00925217" w:rsidP="00925217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повышения качества и разнообразия услуг, предоставляемых в сфере культуры и искусства.</w:t>
      </w:r>
    </w:p>
    <w:p w:rsidR="00925217" w:rsidRPr="00D81896" w:rsidRDefault="00925217" w:rsidP="00CA127F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CE8" w:rsidRPr="00D81896" w:rsidRDefault="006C2EAF" w:rsidP="00CA127F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мероприятий МКЦ и под эгидой МКЦ </w:t>
      </w:r>
      <w:r w:rsidR="00A9133F" w:rsidRPr="00A91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91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успехом прошел </w:t>
      </w:r>
      <w:r w:rsidR="00004CE8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г. Астрахань</w:t>
      </w:r>
      <w:r w:rsidR="00925217"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 w:rsidRPr="00D8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 по 15 июня 2018 года</w:t>
      </w:r>
      <w:r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4CE8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комплекса мероприятий </w:t>
      </w:r>
      <w:r w:rsidR="00A9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состоялась обширная </w:t>
      </w:r>
      <w:r w:rsidR="00D5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театрально-концертная и дискуссионная </w:t>
      </w:r>
      <w:r w:rsidR="00004CE8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в том числе</w:t>
      </w:r>
      <w:r w:rsidR="00925217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E8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</w:t>
      </w:r>
      <w:r w:rsidR="00925217" w:rsidRPr="00D8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лаборатории, круглые столы и пресс-конференция.  </w:t>
      </w:r>
    </w:p>
    <w:p w:rsidR="00D81896" w:rsidRPr="00D81896" w:rsidRDefault="00D81896" w:rsidP="00A870B9">
      <w:pPr>
        <w:spacing w:after="0" w:line="240" w:lineRule="auto"/>
        <w:ind w:left="-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B2025" w:rsidRPr="00D81896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u w:val="single"/>
          <w:lang w:eastAsia="ru-RU"/>
        </w:rPr>
      </w:pPr>
    </w:p>
    <w:p w:rsidR="00AB2025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b/>
          <w:i/>
          <w:color w:val="002060"/>
          <w:sz w:val="18"/>
          <w:szCs w:val="18"/>
          <w:u w:val="single"/>
          <w:lang w:eastAsia="ru-RU"/>
        </w:rPr>
      </w:pPr>
      <w:r w:rsidRPr="00B30408">
        <w:rPr>
          <w:rFonts w:ascii="Times New Roman" w:eastAsia="Times New Roman" w:hAnsi="Times New Roman" w:cs="Times New Roman"/>
          <w:b/>
          <w:i/>
          <w:color w:val="002060"/>
          <w:sz w:val="18"/>
          <w:szCs w:val="18"/>
          <w:u w:val="single"/>
          <w:lang w:eastAsia="ru-RU"/>
        </w:rPr>
        <w:t xml:space="preserve">СПРАВОЧНАЯ ИНФОРМАЦИЯ ОБ АНО «КУЛЬТУРНЫЙ МОСТ» </w:t>
      </w:r>
    </w:p>
    <w:p w:rsidR="00AB2025" w:rsidRPr="00B30408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Организация создана в 2015 году в Санкт-Петербурге. Основные задачи: </w:t>
      </w:r>
      <w:proofErr w:type="spellStart"/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мультикультурная</w:t>
      </w:r>
      <w:proofErr w:type="spellEnd"/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 интеграция, выражающаяся в создании условий и обеспечении диалога и разнообразия художественных культур, различных способов художественного воплощения; развитие творческой инициативы, продвижение достижений мирового художественного творчества, установление творческих контактов и связей в культурном пространстве России и зарубежных стран; пропаганда многонационального культурного наследия РФ и зарубежных стран. </w:t>
      </w:r>
    </w:p>
    <w:p w:rsidR="00D532C3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В 2015 году по заказу Министерства культуры РФ на Новой сцене Александринского театра и в БКЗ «Октябрьский» АНО «Культурный </w:t>
      </w:r>
      <w:proofErr w:type="gramStart"/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мост»  были</w:t>
      </w:r>
      <w:proofErr w:type="gramEnd"/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 реализованы мероприятия, посвященные празднованию 70-й годовщины Победы в </w:t>
      </w:r>
    </w:p>
    <w:p w:rsidR="00AB2025" w:rsidRPr="00B30408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Великой Отечественной войне 1941–1945 годов. Мероприятия проходили «Под эгидой Форума» во время проведения IV Санкт-Петербургского международного культурного форума.</w:t>
      </w:r>
    </w:p>
    <w:p w:rsidR="00AB2025" w:rsidRPr="00B30408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В 2016 году под Эгидой V Санкт-Петербургского международного культурного форума и при поддержке Комитета по культуре Санкт-Петербурга совместно с Благотворительным Фондом имени Мариса Лиепы </w:t>
      </w:r>
    </w:p>
    <w:p w:rsidR="00AB2025" w:rsidRPr="00B30408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на культурных площадках Санкт-Петербурга (ГРМ, Государственная академическая Капелла) организован фестиваль «Жизнь в танце», посвященный юбилею легендарного танцовщика Мариса Лиепы.</w:t>
      </w:r>
    </w:p>
    <w:p w:rsidR="00AB2025" w:rsidRPr="00B30408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В 2017 году при поддержке Министерства культуры РФ совместно с Кремлевским балетом на площадках Москвы, Петербурга и Сочи торжественно отмечалось 200-летие основателя русского классического балета </w:t>
      </w:r>
      <w:proofErr w:type="spellStart"/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Мариуса</w:t>
      </w:r>
      <w:proofErr w:type="spellEnd"/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 xml:space="preserve"> Петипа.</w:t>
      </w:r>
    </w:p>
    <w:p w:rsidR="00AB2025" w:rsidRDefault="00AB2025" w:rsidP="00AB2025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B30408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В этом же году в рамках празднования 300-летия установления дипломатических отношений России и Франции в Париже реализован проект «Мультимедийный фестиваль "Под небом Парижа"» (совместно с Красноярским театром оперы и балета им. П. И. Чайковского).</w:t>
      </w:r>
    </w:p>
    <w:p w:rsidR="005A783D" w:rsidRPr="00B30408" w:rsidRDefault="00004CE8" w:rsidP="008B24A8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  <w:t>В мае 2018 года при поддержке Минкультуры РФ реализованы международные проекты: молодежный театральный фестиваль «Поэзия на сцене» и «Мультимедийный проект «Культурный мост-2018»</w:t>
      </w:r>
    </w:p>
    <w:sectPr w:rsidR="005A783D" w:rsidRPr="00B30408" w:rsidSect="00DB47B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7C" w:rsidRDefault="004C0C7C" w:rsidP="002B0C2B">
      <w:pPr>
        <w:spacing w:after="0" w:line="240" w:lineRule="auto"/>
      </w:pPr>
      <w:r>
        <w:separator/>
      </w:r>
    </w:p>
  </w:endnote>
  <w:endnote w:type="continuationSeparator" w:id="0">
    <w:p w:rsidR="004C0C7C" w:rsidRDefault="004C0C7C" w:rsidP="002B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29" w:rsidRPr="00545DCC" w:rsidRDefault="00181829">
    <w:pPr>
      <w:pStyle w:val="a5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7C" w:rsidRDefault="004C0C7C" w:rsidP="002B0C2B">
      <w:pPr>
        <w:spacing w:after="0" w:line="240" w:lineRule="auto"/>
      </w:pPr>
      <w:r>
        <w:separator/>
      </w:r>
    </w:p>
  </w:footnote>
  <w:footnote w:type="continuationSeparator" w:id="0">
    <w:p w:rsidR="004C0C7C" w:rsidRDefault="004C0C7C" w:rsidP="002B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29" w:rsidRDefault="00181829" w:rsidP="004D18BF">
    <w:pPr>
      <w:pStyle w:val="a3"/>
      <w:jc w:val="center"/>
      <w:rPr>
        <w:rStyle w:val="a7"/>
        <w:rFonts w:ascii="Tahoma" w:hAnsi="Tahoma" w:cs="Tahoma"/>
        <w:color w:val="4C215D"/>
        <w:sz w:val="16"/>
        <w:szCs w:val="16"/>
        <w:u w:val="single"/>
      </w:rPr>
    </w:pPr>
    <w:r w:rsidRPr="004D18BF">
      <w:rPr>
        <w:rStyle w:val="a7"/>
        <w:rFonts w:ascii="Tahoma" w:hAnsi="Tahoma" w:cs="Tahoma"/>
        <w:color w:val="4C215D"/>
        <w:sz w:val="16"/>
        <w:szCs w:val="16"/>
        <w:u w:val="single"/>
      </w:rPr>
      <w:t xml:space="preserve">Автономная </w:t>
    </w:r>
    <w:r>
      <w:rPr>
        <w:rStyle w:val="a7"/>
        <w:rFonts w:ascii="Tahoma" w:hAnsi="Tahoma" w:cs="Tahoma"/>
        <w:color w:val="4C215D"/>
        <w:sz w:val="16"/>
        <w:szCs w:val="16"/>
        <w:u w:val="single"/>
      </w:rPr>
      <w:t>Н</w:t>
    </w:r>
    <w:r w:rsidRPr="004D18BF">
      <w:rPr>
        <w:rStyle w:val="a7"/>
        <w:rFonts w:ascii="Tahoma" w:hAnsi="Tahoma" w:cs="Tahoma"/>
        <w:color w:val="4C215D"/>
        <w:sz w:val="16"/>
        <w:szCs w:val="16"/>
        <w:u w:val="single"/>
      </w:rPr>
      <w:t xml:space="preserve">екоммерческая </w:t>
    </w:r>
    <w:r>
      <w:rPr>
        <w:rStyle w:val="a7"/>
        <w:rFonts w:ascii="Tahoma" w:hAnsi="Tahoma" w:cs="Tahoma"/>
        <w:color w:val="4C215D"/>
        <w:sz w:val="16"/>
        <w:szCs w:val="16"/>
        <w:u w:val="single"/>
      </w:rPr>
      <w:t>О</w:t>
    </w:r>
    <w:r w:rsidRPr="004D18BF">
      <w:rPr>
        <w:rStyle w:val="a7"/>
        <w:rFonts w:ascii="Tahoma" w:hAnsi="Tahoma" w:cs="Tahoma"/>
        <w:color w:val="4C215D"/>
        <w:sz w:val="16"/>
        <w:szCs w:val="16"/>
        <w:u w:val="single"/>
      </w:rPr>
      <w:t xml:space="preserve">рганизация  </w:t>
    </w:r>
  </w:p>
  <w:p w:rsidR="00181829" w:rsidRPr="004D18BF" w:rsidRDefault="00181829" w:rsidP="004D18BF">
    <w:pPr>
      <w:pStyle w:val="a3"/>
      <w:jc w:val="center"/>
      <w:rPr>
        <w:rStyle w:val="a7"/>
        <w:rFonts w:ascii="Tahoma" w:hAnsi="Tahoma" w:cs="Tahoma"/>
        <w:color w:val="4C215D"/>
        <w:sz w:val="16"/>
        <w:szCs w:val="16"/>
        <w:u w:val="single"/>
      </w:rPr>
    </w:pPr>
    <w:r w:rsidRPr="004D18BF">
      <w:rPr>
        <w:rStyle w:val="a7"/>
        <w:rFonts w:ascii="Tahoma" w:hAnsi="Tahoma" w:cs="Tahoma"/>
        <w:color w:val="4C215D"/>
        <w:sz w:val="16"/>
        <w:szCs w:val="16"/>
        <w:u w:val="single"/>
      </w:rPr>
      <w:t xml:space="preserve">«Центр развития </w:t>
    </w:r>
    <w:proofErr w:type="spellStart"/>
    <w:r w:rsidRPr="004D18BF">
      <w:rPr>
        <w:rStyle w:val="a7"/>
        <w:rFonts w:ascii="Tahoma" w:hAnsi="Tahoma" w:cs="Tahoma"/>
        <w:color w:val="4C215D"/>
        <w:sz w:val="16"/>
        <w:szCs w:val="16"/>
        <w:u w:val="single"/>
      </w:rPr>
      <w:t>мультикультурной</w:t>
    </w:r>
    <w:proofErr w:type="spellEnd"/>
    <w:r w:rsidRPr="004D18BF">
      <w:rPr>
        <w:rStyle w:val="a7"/>
        <w:rFonts w:ascii="Tahoma" w:hAnsi="Tahoma" w:cs="Tahoma"/>
        <w:color w:val="4C215D"/>
        <w:sz w:val="16"/>
        <w:szCs w:val="16"/>
        <w:u w:val="single"/>
      </w:rPr>
      <w:t xml:space="preserve"> интеграции «Культурный мост»</w:t>
    </w:r>
  </w:p>
  <w:p w:rsidR="00181829" w:rsidRPr="004D18BF" w:rsidRDefault="00181829" w:rsidP="004D18BF">
    <w:pPr>
      <w:pStyle w:val="a3"/>
      <w:jc w:val="center"/>
      <w:rPr>
        <w:rStyle w:val="a7"/>
        <w:rFonts w:ascii="Tahoma" w:hAnsi="Tahoma" w:cs="Tahoma"/>
        <w:color w:val="4C215D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4A3"/>
    <w:multiLevelType w:val="hybridMultilevel"/>
    <w:tmpl w:val="91D8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D39"/>
    <w:multiLevelType w:val="hybridMultilevel"/>
    <w:tmpl w:val="6CB6ED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76009FB"/>
    <w:multiLevelType w:val="hybridMultilevel"/>
    <w:tmpl w:val="132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74D8"/>
    <w:multiLevelType w:val="hybridMultilevel"/>
    <w:tmpl w:val="90F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C"/>
    <w:rsid w:val="00001300"/>
    <w:rsid w:val="00004CE8"/>
    <w:rsid w:val="00042F4C"/>
    <w:rsid w:val="000565E1"/>
    <w:rsid w:val="00083EA4"/>
    <w:rsid w:val="00086267"/>
    <w:rsid w:val="00096B1E"/>
    <w:rsid w:val="000B0283"/>
    <w:rsid w:val="000C60BB"/>
    <w:rsid w:val="000C65EC"/>
    <w:rsid w:val="000D1E28"/>
    <w:rsid w:val="000F1A66"/>
    <w:rsid w:val="00106B52"/>
    <w:rsid w:val="00122EFF"/>
    <w:rsid w:val="00145699"/>
    <w:rsid w:val="00151703"/>
    <w:rsid w:val="00160762"/>
    <w:rsid w:val="00181829"/>
    <w:rsid w:val="001F06F5"/>
    <w:rsid w:val="001F4073"/>
    <w:rsid w:val="001F5EDC"/>
    <w:rsid w:val="0021473B"/>
    <w:rsid w:val="002250E0"/>
    <w:rsid w:val="002303C1"/>
    <w:rsid w:val="002312E9"/>
    <w:rsid w:val="00252638"/>
    <w:rsid w:val="002B0C2B"/>
    <w:rsid w:val="002D7187"/>
    <w:rsid w:val="002F4DDA"/>
    <w:rsid w:val="00300B12"/>
    <w:rsid w:val="00310883"/>
    <w:rsid w:val="00340E61"/>
    <w:rsid w:val="0038785A"/>
    <w:rsid w:val="003924E0"/>
    <w:rsid w:val="003A674E"/>
    <w:rsid w:val="003C3584"/>
    <w:rsid w:val="003C3C95"/>
    <w:rsid w:val="003C5D15"/>
    <w:rsid w:val="003F063F"/>
    <w:rsid w:val="00432E16"/>
    <w:rsid w:val="00450725"/>
    <w:rsid w:val="00454526"/>
    <w:rsid w:val="00462AE8"/>
    <w:rsid w:val="0048445B"/>
    <w:rsid w:val="00485C82"/>
    <w:rsid w:val="004B5F32"/>
    <w:rsid w:val="004C0C7C"/>
    <w:rsid w:val="004C7654"/>
    <w:rsid w:val="004D18BF"/>
    <w:rsid w:val="004F5A9C"/>
    <w:rsid w:val="00515218"/>
    <w:rsid w:val="0052342E"/>
    <w:rsid w:val="00542C77"/>
    <w:rsid w:val="00545DCC"/>
    <w:rsid w:val="00554303"/>
    <w:rsid w:val="005606FB"/>
    <w:rsid w:val="00592F0A"/>
    <w:rsid w:val="005A3D55"/>
    <w:rsid w:val="005A783D"/>
    <w:rsid w:val="005E31EB"/>
    <w:rsid w:val="005F5EA1"/>
    <w:rsid w:val="0061702B"/>
    <w:rsid w:val="006203E5"/>
    <w:rsid w:val="0062407D"/>
    <w:rsid w:val="006C2EAF"/>
    <w:rsid w:val="006C4DB4"/>
    <w:rsid w:val="006C75DA"/>
    <w:rsid w:val="006D0670"/>
    <w:rsid w:val="006E087C"/>
    <w:rsid w:val="006F05AA"/>
    <w:rsid w:val="00701284"/>
    <w:rsid w:val="0070347B"/>
    <w:rsid w:val="00716FA4"/>
    <w:rsid w:val="00734BF7"/>
    <w:rsid w:val="00743986"/>
    <w:rsid w:val="007B205F"/>
    <w:rsid w:val="007B6CB3"/>
    <w:rsid w:val="007B71F2"/>
    <w:rsid w:val="007C2106"/>
    <w:rsid w:val="007C6F91"/>
    <w:rsid w:val="007E5119"/>
    <w:rsid w:val="007F6FA6"/>
    <w:rsid w:val="00801DDA"/>
    <w:rsid w:val="00801F4B"/>
    <w:rsid w:val="008124D1"/>
    <w:rsid w:val="00853E08"/>
    <w:rsid w:val="00870CDA"/>
    <w:rsid w:val="00870E03"/>
    <w:rsid w:val="00887D25"/>
    <w:rsid w:val="008B24A8"/>
    <w:rsid w:val="008E26E8"/>
    <w:rsid w:val="008E3A0C"/>
    <w:rsid w:val="008F0B9B"/>
    <w:rsid w:val="00901214"/>
    <w:rsid w:val="0090224C"/>
    <w:rsid w:val="00912103"/>
    <w:rsid w:val="0092180F"/>
    <w:rsid w:val="00925217"/>
    <w:rsid w:val="00942BE6"/>
    <w:rsid w:val="009643A2"/>
    <w:rsid w:val="00970263"/>
    <w:rsid w:val="00972008"/>
    <w:rsid w:val="009953BC"/>
    <w:rsid w:val="009A45F7"/>
    <w:rsid w:val="009B5DC1"/>
    <w:rsid w:val="009E6CF9"/>
    <w:rsid w:val="009E6F3A"/>
    <w:rsid w:val="009F3E93"/>
    <w:rsid w:val="00A03012"/>
    <w:rsid w:val="00A361E5"/>
    <w:rsid w:val="00A63807"/>
    <w:rsid w:val="00A65A69"/>
    <w:rsid w:val="00A73862"/>
    <w:rsid w:val="00A870B9"/>
    <w:rsid w:val="00A91192"/>
    <w:rsid w:val="00A9133F"/>
    <w:rsid w:val="00AB2025"/>
    <w:rsid w:val="00B04BF5"/>
    <w:rsid w:val="00B30408"/>
    <w:rsid w:val="00B42C0A"/>
    <w:rsid w:val="00B56AA6"/>
    <w:rsid w:val="00B61B0A"/>
    <w:rsid w:val="00B65924"/>
    <w:rsid w:val="00B7677B"/>
    <w:rsid w:val="00B9087A"/>
    <w:rsid w:val="00BD5187"/>
    <w:rsid w:val="00C06622"/>
    <w:rsid w:val="00C13833"/>
    <w:rsid w:val="00C16D43"/>
    <w:rsid w:val="00C22CCD"/>
    <w:rsid w:val="00C334EA"/>
    <w:rsid w:val="00C52002"/>
    <w:rsid w:val="00C55061"/>
    <w:rsid w:val="00C636EC"/>
    <w:rsid w:val="00C65204"/>
    <w:rsid w:val="00C75FBF"/>
    <w:rsid w:val="00C978FB"/>
    <w:rsid w:val="00CA0F9A"/>
    <w:rsid w:val="00CA127F"/>
    <w:rsid w:val="00CA347A"/>
    <w:rsid w:val="00CF46D9"/>
    <w:rsid w:val="00CF7DAD"/>
    <w:rsid w:val="00D23084"/>
    <w:rsid w:val="00D52794"/>
    <w:rsid w:val="00D532C3"/>
    <w:rsid w:val="00D81896"/>
    <w:rsid w:val="00DA3ACA"/>
    <w:rsid w:val="00DB47BB"/>
    <w:rsid w:val="00DD6A2B"/>
    <w:rsid w:val="00DE616E"/>
    <w:rsid w:val="00E06B99"/>
    <w:rsid w:val="00E16E69"/>
    <w:rsid w:val="00E249AD"/>
    <w:rsid w:val="00E364AA"/>
    <w:rsid w:val="00E538C0"/>
    <w:rsid w:val="00E81C72"/>
    <w:rsid w:val="00EB060B"/>
    <w:rsid w:val="00EB625A"/>
    <w:rsid w:val="00EF5391"/>
    <w:rsid w:val="00F10B68"/>
    <w:rsid w:val="00F21BD6"/>
    <w:rsid w:val="00F21C90"/>
    <w:rsid w:val="00F246A2"/>
    <w:rsid w:val="00F277AF"/>
    <w:rsid w:val="00F27F2B"/>
    <w:rsid w:val="00F44C8A"/>
    <w:rsid w:val="00F4612C"/>
    <w:rsid w:val="00F60BCE"/>
    <w:rsid w:val="00F6610F"/>
    <w:rsid w:val="00F755A5"/>
    <w:rsid w:val="00FC12C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374FE-E4F2-45A2-BE6D-8F0D84D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9C"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F4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F4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C2B"/>
  </w:style>
  <w:style w:type="paragraph" w:styleId="a5">
    <w:name w:val="footer"/>
    <w:basedOn w:val="a"/>
    <w:link w:val="a6"/>
    <w:uiPriority w:val="99"/>
    <w:unhideWhenUsed/>
    <w:rsid w:val="002B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C2B"/>
  </w:style>
  <w:style w:type="character" w:styleId="a7">
    <w:name w:val="Intense Reference"/>
    <w:basedOn w:val="a0"/>
    <w:uiPriority w:val="32"/>
    <w:qFormat/>
    <w:rsid w:val="002B0C2B"/>
    <w:rPr>
      <w:b/>
      <w:bCs/>
      <w:smallCaps/>
      <w:color w:val="4F81BD" w:themeColor="accent1"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B0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B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8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3EA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05A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05AA"/>
    <w:pPr>
      <w:ind w:left="720"/>
      <w:contextualSpacing/>
    </w:pPr>
  </w:style>
  <w:style w:type="table" w:styleId="ac">
    <w:name w:val="Table Grid"/>
    <w:basedOn w:val="a1"/>
    <w:uiPriority w:val="59"/>
    <w:rsid w:val="00F7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4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FollowedHyperlink"/>
    <w:basedOn w:val="a0"/>
    <w:uiPriority w:val="99"/>
    <w:semiHidden/>
    <w:unhideWhenUsed/>
    <w:rsid w:val="00CF46D9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CF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"/>
    <w:uiPriority w:val="99"/>
    <w:rsid w:val="00CF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ase">
    <w:name w:val="ucase"/>
    <w:basedOn w:val="a0"/>
    <w:rsid w:val="00CF46D9"/>
  </w:style>
  <w:style w:type="character" w:customStyle="1" w:styleId="blue">
    <w:name w:val="blue"/>
    <w:basedOn w:val="a0"/>
    <w:rsid w:val="00CF46D9"/>
  </w:style>
  <w:style w:type="character" w:customStyle="1" w:styleId="silver">
    <w:name w:val="silver"/>
    <w:basedOn w:val="a0"/>
    <w:rsid w:val="00CF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В.Г.</dc:creator>
  <cp:lastModifiedBy>esteis@web.de</cp:lastModifiedBy>
  <cp:revision>2</cp:revision>
  <cp:lastPrinted>2018-07-25T13:46:00Z</cp:lastPrinted>
  <dcterms:created xsi:type="dcterms:W3CDTF">2018-09-08T00:39:00Z</dcterms:created>
  <dcterms:modified xsi:type="dcterms:W3CDTF">2018-09-08T00:39:00Z</dcterms:modified>
</cp:coreProperties>
</file>